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3E283" w14:textId="77777777" w:rsidR="00D0392C" w:rsidRPr="0052608B" w:rsidRDefault="00D0392C" w:rsidP="00D0392C">
      <w:pPr>
        <w:autoSpaceDE/>
        <w:jc w:val="right"/>
        <w:rPr>
          <w:rFonts w:ascii="Arial" w:hAnsi="Arial" w:cs="Arial"/>
          <w:i/>
          <w:sz w:val="22"/>
          <w:szCs w:val="22"/>
        </w:rPr>
      </w:pPr>
      <w:bookmarkStart w:id="0" w:name="_Hlk117503572"/>
      <w:r w:rsidRPr="0052608B">
        <w:rPr>
          <w:rFonts w:ascii="Arial" w:hAnsi="Arial" w:cs="Arial"/>
          <w:i/>
          <w:sz w:val="22"/>
          <w:szCs w:val="22"/>
        </w:rPr>
        <w:t>Załącznik nr 4 do Zarządzenia Nr RD/Z.0201-…………..</w:t>
      </w:r>
    </w:p>
    <w:p w14:paraId="4FB5B5B9" w14:textId="77777777" w:rsidR="00D0392C" w:rsidRPr="0052608B" w:rsidRDefault="00D0392C" w:rsidP="00D0392C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14:paraId="090956E6" w14:textId="77777777" w:rsidR="00D0392C" w:rsidRPr="0052608B" w:rsidRDefault="00D0392C" w:rsidP="00D0392C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14:paraId="46575D1E" w14:textId="7989E89A" w:rsidR="00D0392C" w:rsidRPr="00835C4F" w:rsidRDefault="00D0392C" w:rsidP="00D0392C">
      <w:pPr>
        <w:pStyle w:val="Nagwek1"/>
        <w:rPr>
          <w:rFonts w:ascii="Arial" w:hAnsi="Arial" w:cs="Arial"/>
          <w:b/>
          <w:bCs/>
          <w:sz w:val="22"/>
          <w:szCs w:val="22"/>
        </w:rPr>
      </w:pPr>
      <w:r w:rsidRPr="00835C4F">
        <w:rPr>
          <w:rFonts w:ascii="Arial" w:hAnsi="Arial" w:cs="Arial"/>
          <w:b/>
          <w:bCs/>
          <w:sz w:val="22"/>
          <w:szCs w:val="22"/>
        </w:rPr>
        <w:t>KARTA KURSU</w:t>
      </w:r>
    </w:p>
    <w:p w14:paraId="3AAD449F" w14:textId="242E5829" w:rsidR="00D0392C" w:rsidRPr="00835C4F" w:rsidRDefault="00D0392C" w:rsidP="00D0392C"/>
    <w:p w14:paraId="03D30F6F" w14:textId="7736F5AC" w:rsidR="00D0392C" w:rsidRPr="00D848FB" w:rsidRDefault="00D848FB" w:rsidP="00D0392C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  <w:bCs/>
          <w:i/>
          <w:iCs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</w:rPr>
        <w:t>LINGWISTYKA KLINICZNA</w:t>
      </w:r>
    </w:p>
    <w:p w14:paraId="5303D802" w14:textId="6AD44C71" w:rsidR="00D0392C" w:rsidRPr="001D37D0" w:rsidRDefault="00D0392C" w:rsidP="00D0392C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1D37D0">
        <w:rPr>
          <w:rStyle w:val="normaltextrun"/>
          <w:rFonts w:ascii="Arial" w:hAnsi="Arial" w:cs="Arial"/>
          <w:b/>
          <w:bCs/>
          <w:sz w:val="22"/>
          <w:szCs w:val="22"/>
        </w:rPr>
        <w:t xml:space="preserve">Studia </w:t>
      </w:r>
      <w:r w:rsidR="00906C34">
        <w:rPr>
          <w:rStyle w:val="normaltextrun"/>
          <w:rFonts w:ascii="Arial" w:hAnsi="Arial" w:cs="Arial"/>
          <w:b/>
          <w:bCs/>
          <w:sz w:val="22"/>
          <w:szCs w:val="22"/>
        </w:rPr>
        <w:t>I</w:t>
      </w:r>
      <w:r w:rsidR="008011D5">
        <w:rPr>
          <w:rStyle w:val="normaltextrun"/>
          <w:rFonts w:ascii="Arial" w:hAnsi="Arial" w:cs="Arial"/>
          <w:b/>
          <w:bCs/>
          <w:sz w:val="22"/>
          <w:szCs w:val="22"/>
        </w:rPr>
        <w:t xml:space="preserve"> stopnia, semestr 2</w:t>
      </w:r>
    </w:p>
    <w:p w14:paraId="5582B7E4" w14:textId="77777777" w:rsidR="00D0392C" w:rsidRPr="001D37D0" w:rsidRDefault="00D0392C" w:rsidP="00D0392C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1D37D0">
        <w:rPr>
          <w:rStyle w:val="normaltextrun"/>
          <w:rFonts w:ascii="Arial" w:hAnsi="Arial" w:cs="Arial"/>
          <w:b/>
          <w:bCs/>
          <w:sz w:val="22"/>
          <w:szCs w:val="22"/>
        </w:rPr>
        <w:t>Studia stacjonarne</w:t>
      </w:r>
      <w:r w:rsidRPr="001D37D0">
        <w:rPr>
          <w:rStyle w:val="eop"/>
          <w:rFonts w:ascii="Arial" w:hAnsi="Arial" w:cs="Arial"/>
          <w:sz w:val="22"/>
          <w:szCs w:val="22"/>
        </w:rPr>
        <w:t> </w:t>
      </w:r>
    </w:p>
    <w:p w14:paraId="209C1E25" w14:textId="77777777" w:rsidR="00D0392C" w:rsidRPr="0052608B" w:rsidRDefault="00D0392C" w:rsidP="009651D1">
      <w:pPr>
        <w:autoSpaceDE/>
        <w:rPr>
          <w:rFonts w:ascii="Arial" w:hAnsi="Arial" w:cs="Arial"/>
          <w:sz w:val="22"/>
          <w:szCs w:val="22"/>
        </w:rPr>
      </w:pPr>
    </w:p>
    <w:p w14:paraId="203D278B" w14:textId="77777777" w:rsidR="00D0392C" w:rsidRPr="0052608B" w:rsidRDefault="00D0392C" w:rsidP="00D0392C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6522B884" w14:textId="77777777" w:rsidR="00D0392C" w:rsidRPr="0052608B" w:rsidRDefault="00D0392C" w:rsidP="00D0392C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D0392C" w:rsidRPr="0052608B" w14:paraId="0EF77179" w14:textId="77777777" w:rsidTr="00AF6E68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000D8290" w14:textId="77777777" w:rsidR="00D0392C" w:rsidRPr="0052608B" w:rsidRDefault="00D0392C" w:rsidP="00AF6E68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2156834A" w14:textId="0A8F59DC" w:rsidR="00D0392C" w:rsidRPr="00D0392C" w:rsidRDefault="008011D5" w:rsidP="00835C4F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Sztuka prowadzenia rozmowy</w:t>
            </w:r>
          </w:p>
        </w:tc>
      </w:tr>
      <w:tr w:rsidR="00D0392C" w:rsidRPr="00431501" w14:paraId="1F0CA618" w14:textId="77777777" w:rsidTr="00AF6E68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45C8E9ED" w14:textId="77777777" w:rsidR="00D0392C" w:rsidRPr="0052608B" w:rsidRDefault="00D0392C" w:rsidP="00AF6E68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7C30110" w14:textId="6E74C6BC" w:rsidR="00D0392C" w:rsidRPr="00DA18A4" w:rsidRDefault="00171ACB" w:rsidP="00171ACB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  <w:lang w:val="en-GB"/>
              </w:rPr>
              <w:t>The art of con</w:t>
            </w:r>
            <w:r w:rsidR="009651D1">
              <w:rPr>
                <w:rFonts w:ascii="Arial" w:hAnsi="Arial" w:cs="Arial"/>
                <w:i/>
                <w:iCs/>
                <w:sz w:val="22"/>
                <w:szCs w:val="22"/>
                <w:lang w:val="en-GB"/>
              </w:rPr>
              <w:t>v</w:t>
            </w:r>
            <w:r>
              <w:rPr>
                <w:rFonts w:ascii="Arial" w:hAnsi="Arial" w:cs="Arial"/>
                <w:i/>
                <w:iCs/>
                <w:sz w:val="22"/>
                <w:szCs w:val="22"/>
                <w:lang w:val="en-GB"/>
              </w:rPr>
              <w:t>ersation</w:t>
            </w:r>
          </w:p>
        </w:tc>
      </w:tr>
    </w:tbl>
    <w:p w14:paraId="434CB40B" w14:textId="77777777" w:rsidR="00D0392C" w:rsidRPr="00DC62D8" w:rsidRDefault="00D0392C" w:rsidP="00D0392C">
      <w:pPr>
        <w:jc w:val="center"/>
        <w:rPr>
          <w:rFonts w:ascii="Arial" w:hAnsi="Arial" w:cs="Arial"/>
          <w:sz w:val="22"/>
          <w:szCs w:val="22"/>
          <w:lang w:val="en-GB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D0392C" w:rsidRPr="0052608B" w14:paraId="61F04D90" w14:textId="77777777" w:rsidTr="00AF6E68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70A3F537" w14:textId="36058796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5D033C69" w14:textId="574081A6" w:rsidR="00D0392C" w:rsidRPr="00835C4F" w:rsidRDefault="00431501" w:rsidP="009651D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mgr Katarzyna Lange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603164AE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D0392C" w:rsidRPr="0052608B" w14:paraId="72B223EE" w14:textId="77777777" w:rsidTr="00AF6E68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5ADC6BCC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55204CD2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532FFAB7" w14:textId="33B3B2CB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Katedra</w:t>
            </w:r>
            <w:r w:rsidR="00CF335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C62D8">
              <w:rPr>
                <w:rFonts w:ascii="Arial" w:hAnsi="Arial" w:cs="Arial"/>
                <w:sz w:val="22"/>
                <w:szCs w:val="22"/>
              </w:rPr>
              <w:t xml:space="preserve">Języka Polskiego, Lingwistyki Kulturowej </w:t>
            </w:r>
            <w:r w:rsidR="00DC62D8">
              <w:rPr>
                <w:rFonts w:ascii="Arial" w:hAnsi="Arial" w:cs="Arial"/>
                <w:sz w:val="22"/>
                <w:szCs w:val="22"/>
              </w:rPr>
              <w:br/>
              <w:t xml:space="preserve">i Komunikacji Społecznej </w:t>
            </w:r>
          </w:p>
        </w:tc>
      </w:tr>
      <w:tr w:rsidR="00D0392C" w:rsidRPr="0052608B" w14:paraId="406BF7BA" w14:textId="77777777" w:rsidTr="00AF6E68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37195F6B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636E4C62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19753481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2608B" w14:paraId="726722CF" w14:textId="77777777" w:rsidTr="00AF6E68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090B83A0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19C53791" w14:textId="295CB3A7" w:rsidR="00D0392C" w:rsidRPr="0052608B" w:rsidRDefault="00835C4F" w:rsidP="00DC62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61" w:type="dxa"/>
            <w:vMerge/>
            <w:vAlign w:val="center"/>
          </w:tcPr>
          <w:p w14:paraId="3DF1701F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9AF5F53" w14:textId="77777777" w:rsidR="00D0392C" w:rsidRPr="0052608B" w:rsidRDefault="00D0392C" w:rsidP="00D0392C">
      <w:pPr>
        <w:jc w:val="center"/>
        <w:rPr>
          <w:rFonts w:ascii="Arial" w:hAnsi="Arial" w:cs="Arial"/>
          <w:sz w:val="22"/>
          <w:szCs w:val="22"/>
        </w:rPr>
      </w:pPr>
    </w:p>
    <w:p w14:paraId="1C8DD5AC" w14:textId="77777777" w:rsidR="00D0392C" w:rsidRPr="0052608B" w:rsidRDefault="00D0392C" w:rsidP="009651D1">
      <w:pPr>
        <w:rPr>
          <w:rFonts w:ascii="Arial" w:hAnsi="Arial" w:cs="Arial"/>
          <w:sz w:val="22"/>
          <w:szCs w:val="22"/>
        </w:rPr>
      </w:pPr>
    </w:p>
    <w:p w14:paraId="084AF411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3E81D5B7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15F0A766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kursu (cele kształcenia)</w:t>
      </w:r>
    </w:p>
    <w:p w14:paraId="4C52A655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D0392C" w:rsidRPr="00835C4F" w14:paraId="0A7AE068" w14:textId="77777777" w:rsidTr="00AF6E68">
        <w:trPr>
          <w:trHeight w:val="1365"/>
        </w:trPr>
        <w:tc>
          <w:tcPr>
            <w:tcW w:w="9640" w:type="dxa"/>
          </w:tcPr>
          <w:p w14:paraId="2EE1D701" w14:textId="1C7F8B00" w:rsidR="00DC62D8" w:rsidRDefault="00F57F17" w:rsidP="00906C34">
            <w:pPr>
              <w:rPr>
                <w:rFonts w:ascii="Arial" w:hAnsi="Arial" w:cs="Arial"/>
                <w:sz w:val="22"/>
                <w:szCs w:val="22"/>
              </w:rPr>
            </w:pPr>
            <w:r w:rsidRPr="00F57F17">
              <w:rPr>
                <w:rFonts w:ascii="Arial" w:hAnsi="Arial" w:cs="Arial"/>
                <w:sz w:val="22"/>
                <w:szCs w:val="22"/>
              </w:rPr>
              <w:t xml:space="preserve">Celem </w:t>
            </w:r>
            <w:r w:rsidR="00835C4F">
              <w:rPr>
                <w:rFonts w:ascii="Arial" w:hAnsi="Arial" w:cs="Arial"/>
                <w:sz w:val="22"/>
                <w:szCs w:val="22"/>
              </w:rPr>
              <w:t>kursu</w:t>
            </w:r>
            <w:r w:rsidRPr="00F57F17">
              <w:rPr>
                <w:rFonts w:ascii="Arial" w:hAnsi="Arial" w:cs="Arial"/>
                <w:sz w:val="22"/>
                <w:szCs w:val="22"/>
              </w:rPr>
              <w:t xml:space="preserve"> jest</w:t>
            </w:r>
            <w:r w:rsidR="00DC62D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EC4AC06" w14:textId="77777777" w:rsidR="00835C4F" w:rsidRDefault="008011D5" w:rsidP="00413D77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Poznanie kluczowych teorii prowadzenia rozmowy</w:t>
            </w:r>
            <w:r w:rsidR="00F71511">
              <w:rPr>
                <w:rFonts w:ascii="Arial" w:hAnsi="Arial" w:cs="Arial"/>
                <w:sz w:val="22"/>
                <w:szCs w:val="22"/>
              </w:rPr>
              <w:t xml:space="preserve"> oraz ich zastosowania w praktyce.</w:t>
            </w:r>
          </w:p>
          <w:p w14:paraId="7EEC01B0" w14:textId="41FC79DD" w:rsidR="00577154" w:rsidRPr="00577154" w:rsidRDefault="00F71511" w:rsidP="00577154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Rozwijanie </w:t>
            </w:r>
            <w:r w:rsidR="00577154">
              <w:rPr>
                <w:rFonts w:ascii="Arial" w:hAnsi="Arial" w:cs="Arial"/>
                <w:sz w:val="22"/>
                <w:szCs w:val="22"/>
              </w:rPr>
              <w:t>umiejętności komunikacyjnych w kontekście biolingwistyki.</w:t>
            </w:r>
          </w:p>
          <w:p w14:paraId="3AE30059" w14:textId="574FF33A" w:rsidR="00F71511" w:rsidRDefault="00F71511" w:rsidP="00413D77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Rozwijanie umiejętności interpretowania sygnałów niewerbalnych i ich wpływu na rozmowę.</w:t>
            </w:r>
          </w:p>
          <w:p w14:paraId="3132DDE6" w14:textId="3128B30C" w:rsidR="00F71511" w:rsidRDefault="00F71511" w:rsidP="00413D77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Uświadomienie wpływów kulturowych na style komunikacji i interakcje międzyludzkie.</w:t>
            </w:r>
          </w:p>
          <w:p w14:paraId="19C3E026" w14:textId="4FDFB76C" w:rsidR="00F71511" w:rsidRPr="00835C4F" w:rsidRDefault="00F71511" w:rsidP="00F71511">
            <w:pPr>
              <w:pStyle w:val="Akapitzlist"/>
              <w:widowControl/>
              <w:suppressAutoHyphens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6FFBE04" w14:textId="77777777" w:rsidR="00D0392C" w:rsidRDefault="00D0392C" w:rsidP="00D0392C">
      <w:pPr>
        <w:rPr>
          <w:rFonts w:ascii="Arial" w:hAnsi="Arial" w:cs="Arial"/>
          <w:sz w:val="22"/>
          <w:szCs w:val="22"/>
        </w:rPr>
      </w:pPr>
    </w:p>
    <w:p w14:paraId="5C0C5B75" w14:textId="77777777" w:rsidR="009651D1" w:rsidRDefault="009651D1" w:rsidP="00D0392C">
      <w:pPr>
        <w:rPr>
          <w:rFonts w:ascii="Arial" w:hAnsi="Arial" w:cs="Arial"/>
          <w:sz w:val="22"/>
          <w:szCs w:val="22"/>
        </w:rPr>
      </w:pPr>
    </w:p>
    <w:p w14:paraId="3C596092" w14:textId="77777777" w:rsidR="009651D1" w:rsidRDefault="009651D1" w:rsidP="00D0392C">
      <w:pPr>
        <w:rPr>
          <w:rFonts w:ascii="Arial" w:hAnsi="Arial" w:cs="Arial"/>
          <w:sz w:val="22"/>
          <w:szCs w:val="22"/>
        </w:rPr>
      </w:pPr>
    </w:p>
    <w:p w14:paraId="194CBFC1" w14:textId="77777777" w:rsidR="009651D1" w:rsidRPr="00835C4F" w:rsidRDefault="009651D1" w:rsidP="00D0392C">
      <w:pPr>
        <w:rPr>
          <w:rFonts w:ascii="Arial" w:hAnsi="Arial" w:cs="Arial"/>
          <w:sz w:val="22"/>
          <w:szCs w:val="22"/>
        </w:rPr>
      </w:pPr>
    </w:p>
    <w:p w14:paraId="3C2956D3" w14:textId="77777777" w:rsidR="00D0392C" w:rsidRPr="00835C4F" w:rsidRDefault="00D0392C" w:rsidP="00D0392C">
      <w:pPr>
        <w:rPr>
          <w:rFonts w:ascii="Arial" w:hAnsi="Arial" w:cs="Arial"/>
          <w:sz w:val="22"/>
          <w:szCs w:val="22"/>
        </w:rPr>
      </w:pPr>
    </w:p>
    <w:p w14:paraId="18F4BF69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Warunki wstępne</w:t>
      </w:r>
    </w:p>
    <w:p w14:paraId="005FE20F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0392C" w:rsidRPr="0052608B" w14:paraId="013061D5" w14:textId="77777777" w:rsidTr="00AF6E68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797014CA" w14:textId="77777777" w:rsidR="00D0392C" w:rsidRPr="0052608B" w:rsidRDefault="00D0392C" w:rsidP="00AF6E68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5F45508F" w14:textId="617CAB80" w:rsidR="00D0392C" w:rsidRPr="00251989" w:rsidRDefault="00D0392C" w:rsidP="00AF6E68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2608B" w14:paraId="5446C845" w14:textId="77777777" w:rsidTr="00AF6E68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3825E0BA" w14:textId="77777777" w:rsidR="00D0392C" w:rsidRPr="0052608B" w:rsidRDefault="00D0392C" w:rsidP="00AF6E68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2E24C92E" w14:textId="2C40D156" w:rsidR="00D0392C" w:rsidRPr="00251989" w:rsidRDefault="00957964" w:rsidP="004860BF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251989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Osoba studiująca wyszukuje, ocenia i selekcjonuje informacje przydatne w</w:t>
            </w:r>
            <w:r w:rsidR="00CF3357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251989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zdobywaniu i pogłębianiu wiedzy z zakresu </w:t>
            </w:r>
            <w:r w:rsidR="00DC62D8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biolingwistyki i komunikacji klinicznej</w:t>
            </w:r>
            <w:r w:rsidR="00DC62D8" w:rsidRPr="00251989"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="00DC62D8" w:rsidRPr="00251989">
              <w:rPr>
                <w:rStyle w:val="eop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</w:tr>
      <w:tr w:rsidR="00D0392C" w:rsidRPr="0052608B" w14:paraId="787CB00E" w14:textId="77777777" w:rsidTr="00AF6E68">
        <w:tc>
          <w:tcPr>
            <w:tcW w:w="1941" w:type="dxa"/>
            <w:shd w:val="clear" w:color="auto" w:fill="DBE5F1"/>
            <w:vAlign w:val="center"/>
          </w:tcPr>
          <w:p w14:paraId="3F8BB179" w14:textId="77777777" w:rsidR="009651D1" w:rsidRDefault="009651D1" w:rsidP="00AF6E68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14F0B36" w14:textId="77777777" w:rsidR="00D0392C" w:rsidRDefault="00D0392C" w:rsidP="00AF6E68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Kursy</w:t>
            </w:r>
          </w:p>
          <w:p w14:paraId="3A7DE1BF" w14:textId="10F91AF4" w:rsidR="009651D1" w:rsidRPr="0052608B" w:rsidRDefault="009651D1" w:rsidP="00AF6E68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9" w:type="dxa"/>
            <w:vAlign w:val="center"/>
          </w:tcPr>
          <w:p w14:paraId="5D53F220" w14:textId="499F69D4" w:rsidR="00D0392C" w:rsidRPr="00251989" w:rsidRDefault="00D0392C" w:rsidP="00AF6E68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F78C62F" w14:textId="77777777" w:rsidR="009651D1" w:rsidRDefault="009651D1" w:rsidP="00D0392C">
      <w:pPr>
        <w:rPr>
          <w:rFonts w:ascii="Arial" w:hAnsi="Arial" w:cs="Arial"/>
          <w:sz w:val="22"/>
          <w:szCs w:val="22"/>
        </w:rPr>
      </w:pPr>
    </w:p>
    <w:p w14:paraId="1E51B78C" w14:textId="77777777" w:rsidR="009651D1" w:rsidRDefault="009651D1" w:rsidP="00D0392C">
      <w:pPr>
        <w:rPr>
          <w:rFonts w:ascii="Arial" w:hAnsi="Arial" w:cs="Arial"/>
          <w:sz w:val="22"/>
          <w:szCs w:val="22"/>
        </w:rPr>
      </w:pPr>
    </w:p>
    <w:p w14:paraId="217ED924" w14:textId="77777777" w:rsidR="009651D1" w:rsidRDefault="009651D1" w:rsidP="00D0392C">
      <w:pPr>
        <w:rPr>
          <w:rFonts w:ascii="Arial" w:hAnsi="Arial" w:cs="Arial"/>
          <w:sz w:val="22"/>
          <w:szCs w:val="22"/>
        </w:rPr>
      </w:pPr>
    </w:p>
    <w:p w14:paraId="648BA8CF" w14:textId="1757CC9F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lastRenderedPageBreak/>
        <w:t>Efekty uczenia się</w:t>
      </w:r>
    </w:p>
    <w:p w14:paraId="5CD8089B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D0392C" w:rsidRPr="0052608B" w14:paraId="3A45D92C" w14:textId="77777777" w:rsidTr="00AF6E68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66CF025D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2E9AA4BE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7DAEE9A2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D0392C" w:rsidRPr="0052608B" w14:paraId="13E4A047" w14:textId="77777777" w:rsidTr="00AF6E68">
        <w:trPr>
          <w:cantSplit/>
          <w:trHeight w:val="1838"/>
        </w:trPr>
        <w:tc>
          <w:tcPr>
            <w:tcW w:w="1979" w:type="dxa"/>
            <w:vMerge/>
          </w:tcPr>
          <w:p w14:paraId="24A9476D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13D8D599" w14:textId="577EB8F6" w:rsidR="005E44AA" w:rsidRDefault="005E44AA" w:rsidP="008011D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W01 – osoba studiująca ma uporządkowaną wiedzę z zakresu komunikacji społecznej: opis sytuacji komunikacyjnej, teorie i modele prowadzenia rozmowy, komunikacje niewerbalna, komunikacja międzykulturowa.</w:t>
            </w:r>
          </w:p>
          <w:p w14:paraId="4C839976" w14:textId="77777777" w:rsidR="009651D1" w:rsidRDefault="009651D1" w:rsidP="008011D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214ED0" w14:textId="150C9E56" w:rsidR="005E44AA" w:rsidRDefault="005E44AA" w:rsidP="008011D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W02 – osoba studiująca zna podstawową terminologię z zakresu komunikacji społecznej w odniesieniu do zagadnień wymienionych w W01.</w:t>
            </w:r>
          </w:p>
          <w:p w14:paraId="2B1BF758" w14:textId="58ADA94E" w:rsidR="005E44AA" w:rsidRPr="00DA18A4" w:rsidRDefault="005E44AA" w:rsidP="005E44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5" w:type="dxa"/>
          </w:tcPr>
          <w:p w14:paraId="10FC2E86" w14:textId="2809B962" w:rsidR="008011D5" w:rsidRPr="008F7AED" w:rsidRDefault="005E44AA" w:rsidP="008011D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K_W2, K_W4, </w:t>
            </w:r>
          </w:p>
          <w:p w14:paraId="63597E78" w14:textId="77777777" w:rsidR="008F7AED" w:rsidRDefault="005E44AA" w:rsidP="007122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K_W5</w:t>
            </w:r>
          </w:p>
          <w:p w14:paraId="0227217D" w14:textId="77777777" w:rsidR="005E44AA" w:rsidRDefault="005E44AA" w:rsidP="007122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D8667A" w14:textId="77777777" w:rsidR="005E44AA" w:rsidRDefault="005E44AA" w:rsidP="007122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726D39" w14:textId="77777777" w:rsidR="005E44AA" w:rsidRDefault="005E44AA" w:rsidP="007122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6D86CC0" w14:textId="77777777" w:rsidR="005E44AA" w:rsidRDefault="005E44AA" w:rsidP="0071220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B19D1A" w14:textId="7D5EBF28" w:rsidR="005E44AA" w:rsidRPr="008F7AED" w:rsidRDefault="005E44AA" w:rsidP="007122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K_W5</w:t>
            </w:r>
          </w:p>
        </w:tc>
      </w:tr>
    </w:tbl>
    <w:p w14:paraId="30E9D194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0392C" w:rsidRPr="0052608B" w14:paraId="7C8A14E4" w14:textId="77777777" w:rsidTr="00AF6E68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1519E0C0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1CCFF241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08D6C8B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D0392C" w:rsidRPr="0052608B" w14:paraId="3A66A921" w14:textId="77777777" w:rsidTr="00AF6E68">
        <w:trPr>
          <w:cantSplit/>
          <w:trHeight w:val="2116"/>
        </w:trPr>
        <w:tc>
          <w:tcPr>
            <w:tcW w:w="1985" w:type="dxa"/>
            <w:vMerge/>
          </w:tcPr>
          <w:p w14:paraId="58506D88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08E9A20E" w14:textId="77777777" w:rsidR="006C550E" w:rsidRDefault="005E44AA" w:rsidP="008011D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U01 – osoba studiująca potrafi wykorzyst</w:t>
            </w:r>
            <w:r w:rsidR="00DE5032">
              <w:rPr>
                <w:rFonts w:ascii="Arial" w:hAnsi="Arial" w:cs="Arial"/>
                <w:sz w:val="22"/>
                <w:szCs w:val="22"/>
              </w:rPr>
              <w:t>yw</w:t>
            </w:r>
            <w:r>
              <w:rPr>
                <w:rFonts w:ascii="Arial" w:hAnsi="Arial" w:cs="Arial"/>
                <w:sz w:val="22"/>
                <w:szCs w:val="22"/>
              </w:rPr>
              <w:t>ać przyswojoną wiedzę</w:t>
            </w:r>
            <w:r w:rsidR="00DE5032">
              <w:rPr>
                <w:rFonts w:ascii="Arial" w:hAnsi="Arial" w:cs="Arial"/>
                <w:sz w:val="22"/>
                <w:szCs w:val="22"/>
              </w:rPr>
              <w:t xml:space="preserve"> do deskrypcji, analizy i interpretacji faktów językowych.</w:t>
            </w:r>
          </w:p>
          <w:p w14:paraId="627A9A9C" w14:textId="77777777" w:rsidR="009651D1" w:rsidRDefault="009651D1" w:rsidP="008011D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7164A05" w14:textId="77777777" w:rsidR="009651D1" w:rsidRDefault="00DE5032" w:rsidP="008011D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U02 – osoba studiująca umie wykorzystywać </w:t>
            </w:r>
          </w:p>
          <w:p w14:paraId="510CA356" w14:textId="77777777" w:rsidR="009651D1" w:rsidRDefault="00DE5032" w:rsidP="008011D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werbalne i niewerbalne techniki komunikacyjne</w:t>
            </w:r>
          </w:p>
          <w:p w14:paraId="5B24CB01" w14:textId="77777777" w:rsidR="009651D1" w:rsidRDefault="009651D1" w:rsidP="008011D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06F3C36" w14:textId="6CE2FD85" w:rsidR="00DE5032" w:rsidRPr="006C550E" w:rsidRDefault="00DE5032" w:rsidP="008011D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U03 – osoba studiująca potrafi używać języka specjalistycznego, brać udział w dyskusji, przygotować opis przypadku, prezentować własne pomysły, stosując odpowiednią argumentację oraz wykorzystując różne źródła wiedzy.</w:t>
            </w:r>
          </w:p>
        </w:tc>
        <w:tc>
          <w:tcPr>
            <w:tcW w:w="2410" w:type="dxa"/>
          </w:tcPr>
          <w:p w14:paraId="55D9BDFB" w14:textId="004B57FF" w:rsidR="00D0392C" w:rsidRDefault="00DE5032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K_U2, K_U3</w:t>
            </w:r>
          </w:p>
          <w:p w14:paraId="3C56ED84" w14:textId="77777777" w:rsidR="00D50C07" w:rsidRDefault="00D50C07" w:rsidP="006D557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E11B88" w14:textId="77777777" w:rsidR="006D5574" w:rsidRDefault="006D5574" w:rsidP="00AF6E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2AE190" w14:textId="77777777" w:rsidR="009651D1" w:rsidRDefault="009651D1" w:rsidP="00AF6E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3D6FA9" w14:textId="1E1C0757" w:rsidR="00DE5032" w:rsidRDefault="00DE5032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K_U7</w:t>
            </w:r>
          </w:p>
          <w:p w14:paraId="5B0CE9CB" w14:textId="77777777" w:rsidR="00DE5032" w:rsidRDefault="00DE5032" w:rsidP="00AF6E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17CA71" w14:textId="77777777" w:rsidR="009651D1" w:rsidRDefault="009651D1" w:rsidP="00AF6E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65CC97" w14:textId="536D81C2" w:rsidR="00DE5032" w:rsidRPr="0052608B" w:rsidRDefault="00DE5032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K_U8</w:t>
            </w:r>
          </w:p>
        </w:tc>
      </w:tr>
    </w:tbl>
    <w:p w14:paraId="5E99AF63" w14:textId="4B441400" w:rsidR="00CB772C" w:rsidRDefault="00CB772C" w:rsidP="00D0392C">
      <w:pPr>
        <w:rPr>
          <w:rFonts w:ascii="Arial" w:hAnsi="Arial" w:cs="Arial"/>
          <w:sz w:val="22"/>
          <w:szCs w:val="22"/>
        </w:rPr>
      </w:pPr>
    </w:p>
    <w:p w14:paraId="0DC01FB7" w14:textId="77777777" w:rsidR="003B1922" w:rsidRDefault="003B1922" w:rsidP="00D0392C">
      <w:pPr>
        <w:rPr>
          <w:rFonts w:ascii="Arial" w:hAnsi="Arial" w:cs="Arial"/>
          <w:sz w:val="22"/>
          <w:szCs w:val="22"/>
        </w:rPr>
      </w:pPr>
    </w:p>
    <w:p w14:paraId="18707B23" w14:textId="20032EE7" w:rsidR="00CB772C" w:rsidRDefault="00CB772C" w:rsidP="00D0392C">
      <w:pPr>
        <w:rPr>
          <w:rFonts w:ascii="Arial" w:hAnsi="Arial" w:cs="Arial"/>
          <w:sz w:val="22"/>
          <w:szCs w:val="22"/>
        </w:rPr>
      </w:pPr>
    </w:p>
    <w:p w14:paraId="352B1DE0" w14:textId="77777777" w:rsidR="00CB772C" w:rsidRPr="0052608B" w:rsidRDefault="00CB772C" w:rsidP="00D0392C">
      <w:pPr>
        <w:rPr>
          <w:rFonts w:ascii="Arial" w:hAnsi="Arial" w:cs="Arial"/>
          <w:sz w:val="22"/>
          <w:szCs w:val="22"/>
        </w:rPr>
      </w:pPr>
    </w:p>
    <w:p w14:paraId="4E1CE99B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0392C" w:rsidRPr="0052608B" w14:paraId="6B194887" w14:textId="77777777" w:rsidTr="00AF6E68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463AB8D9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D238FE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CE15225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D0392C" w:rsidRPr="0052608B" w14:paraId="3F3FFE56" w14:textId="77777777" w:rsidTr="00AF6E68">
        <w:trPr>
          <w:cantSplit/>
          <w:trHeight w:val="1984"/>
        </w:trPr>
        <w:tc>
          <w:tcPr>
            <w:tcW w:w="1985" w:type="dxa"/>
            <w:vMerge/>
          </w:tcPr>
          <w:p w14:paraId="4400633F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713D17D7" w14:textId="79B19ED4" w:rsidR="00DA18A4" w:rsidRPr="009651D1" w:rsidRDefault="008F7AED" w:rsidP="00DA18A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8F7AED">
              <w:rPr>
                <w:rFonts w:ascii="Arial" w:hAnsi="Arial" w:cs="Arial"/>
                <w:sz w:val="22"/>
                <w:szCs w:val="22"/>
              </w:rPr>
              <w:t>K01</w:t>
            </w:r>
            <w:r w:rsidR="006D557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A18A4">
              <w:rPr>
                <w:rFonts w:ascii="Arial" w:hAnsi="Arial" w:cs="Arial"/>
                <w:sz w:val="22"/>
                <w:szCs w:val="22"/>
              </w:rPr>
              <w:t xml:space="preserve">– osoba studiująca </w:t>
            </w:r>
            <w:r w:rsidR="00DA18A4" w:rsidRPr="00DA18A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rozumie potrzebę ciągłego dokształcania zawodowego, potrafi</w:t>
            </w:r>
            <w:r w:rsidR="009651D1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DA18A4" w:rsidRPr="00DA18A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inicjować i podtrzymywać kontakt z osobami niemówiącymi</w:t>
            </w:r>
            <w:r w:rsidR="00DA18A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i niemownymi. </w:t>
            </w:r>
          </w:p>
          <w:p w14:paraId="4FC88C57" w14:textId="77777777" w:rsidR="00DA18A4" w:rsidRDefault="00DA18A4" w:rsidP="00DA18A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9D5E571" w14:textId="5BBCBB8C" w:rsidR="008F7AED" w:rsidRDefault="008F7AED" w:rsidP="00DA18A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F03F9C" w14:textId="59376971" w:rsidR="0072161C" w:rsidRDefault="0072161C" w:rsidP="00DA18A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</w:t>
            </w:r>
            <w:r w:rsidR="00DA18A4">
              <w:rPr>
                <w:rFonts w:ascii="Arial" w:hAnsi="Arial" w:cs="Arial"/>
                <w:sz w:val="22"/>
                <w:szCs w:val="22"/>
              </w:rPr>
              <w:t>2</w:t>
            </w:r>
            <w:r w:rsidR="006D5574">
              <w:rPr>
                <w:rFonts w:ascii="Arial" w:hAnsi="Arial" w:cs="Arial"/>
                <w:sz w:val="22"/>
                <w:szCs w:val="22"/>
              </w:rPr>
              <w:t xml:space="preserve"> – o</w:t>
            </w:r>
            <w:r>
              <w:rPr>
                <w:rFonts w:ascii="Arial" w:hAnsi="Arial" w:cs="Arial"/>
                <w:sz w:val="22"/>
                <w:szCs w:val="22"/>
              </w:rPr>
              <w:t>soba studiująca jest goto</w:t>
            </w:r>
            <w:r w:rsidRPr="0072161C">
              <w:rPr>
                <w:rFonts w:ascii="Arial" w:hAnsi="Arial" w:cs="Arial"/>
                <w:sz w:val="22"/>
                <w:szCs w:val="22"/>
              </w:rPr>
              <w:t>w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72161C">
              <w:rPr>
                <w:rFonts w:ascii="Arial" w:hAnsi="Arial" w:cs="Arial"/>
                <w:sz w:val="22"/>
                <w:szCs w:val="22"/>
              </w:rPr>
              <w:t xml:space="preserve"> do odpowiedniego pełnienia ról zawodowych i</w:t>
            </w:r>
            <w:r w:rsidR="00CF3357">
              <w:rPr>
                <w:rFonts w:ascii="Arial" w:hAnsi="Arial" w:cs="Arial"/>
                <w:sz w:val="22"/>
                <w:szCs w:val="22"/>
              </w:rPr>
              <w:t> </w:t>
            </w:r>
            <w:r w:rsidRPr="0072161C">
              <w:rPr>
                <w:rFonts w:ascii="Arial" w:hAnsi="Arial" w:cs="Arial"/>
                <w:sz w:val="22"/>
                <w:szCs w:val="22"/>
              </w:rPr>
              <w:t>zespołowych.</w:t>
            </w:r>
          </w:p>
          <w:p w14:paraId="4389C4B3" w14:textId="77777777" w:rsidR="008F7AED" w:rsidRDefault="008F7AED" w:rsidP="00DA18A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A6BDC36" w14:textId="558B4FFB" w:rsidR="008F7AED" w:rsidRPr="008F7AED" w:rsidRDefault="008F7AED" w:rsidP="008F7AE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7CFCE812" w14:textId="77777777" w:rsidR="0072161C" w:rsidRDefault="0072161C" w:rsidP="00D50C0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K_K</w:t>
            </w:r>
            <w:r w:rsidR="008F7AED">
              <w:rPr>
                <w:rFonts w:ascii="Arial" w:hAnsi="Arial" w:cs="Arial"/>
                <w:sz w:val="22"/>
                <w:szCs w:val="22"/>
              </w:rPr>
              <w:t>1</w:t>
            </w:r>
            <w:r w:rsidR="00D50C07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>K_K2</w:t>
            </w:r>
            <w:r w:rsidR="00D50C07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>K_K3</w:t>
            </w:r>
          </w:p>
          <w:p w14:paraId="36F7D333" w14:textId="77777777" w:rsidR="00D50C07" w:rsidRDefault="00D50C07" w:rsidP="00D50C0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E12A36" w14:textId="77777777" w:rsidR="00D50C07" w:rsidRDefault="00D50C07" w:rsidP="00D50C0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AECD59" w14:textId="77777777" w:rsidR="00D50C07" w:rsidRDefault="00D50C07" w:rsidP="00D50C0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CD1D76" w14:textId="77777777" w:rsidR="00D50C07" w:rsidRDefault="00D50C07" w:rsidP="00D50C0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6F744C" w14:textId="77777777" w:rsidR="00D50C07" w:rsidRDefault="00D50C07" w:rsidP="00D50C0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EBCDB9" w14:textId="0DCD6D97" w:rsidR="00D50C07" w:rsidRPr="0052608B" w:rsidRDefault="00D50C07" w:rsidP="00D50C0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K_K1, K_K2, K_K3</w:t>
            </w:r>
          </w:p>
        </w:tc>
      </w:tr>
    </w:tbl>
    <w:p w14:paraId="150CF1B3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2CA12C4E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3E2D82BB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D0392C" w:rsidRPr="0052608B" w14:paraId="6F8E183C" w14:textId="77777777" w:rsidTr="00AF6E68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FD03F7" w14:textId="77777777" w:rsidR="00D0392C" w:rsidRPr="0052608B" w:rsidRDefault="00D0392C" w:rsidP="00AF6E68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lastRenderedPageBreak/>
              <w:t>Organizacja</w:t>
            </w:r>
          </w:p>
        </w:tc>
      </w:tr>
      <w:tr w:rsidR="00D0392C" w:rsidRPr="0052608B" w14:paraId="58B02734" w14:textId="77777777" w:rsidTr="00AF6E68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3944993A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17B72169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67897CBA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82E5A1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D0392C" w:rsidRPr="0052608B" w14:paraId="7B150F17" w14:textId="77777777" w:rsidTr="00AF6E68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78DCEE4C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4EAED5D7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4E793E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718DF4B8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6DF235B2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0002DB70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08A90F37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58B954F2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8FCB6C7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71FCE27B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D8981FF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6F4CCA1B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FF27008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42C0D76B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2608B" w14:paraId="03B9AED8" w14:textId="77777777" w:rsidTr="00AF6E68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1F0E2C8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4139158E" w14:textId="284F87B1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FCCF03" w14:textId="0C6FA1E4" w:rsidR="00D0392C" w:rsidRPr="0052608B" w:rsidRDefault="00413D77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9E8B8C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735C2B16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1EDD1CC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B963AAE" w14:textId="56779463" w:rsidR="00D0392C" w:rsidRPr="0052608B" w:rsidRDefault="00D0392C" w:rsidP="00DA18A4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55E833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2608B" w14:paraId="1D59B91C" w14:textId="77777777" w:rsidTr="00AF6E68">
        <w:trPr>
          <w:trHeight w:val="462"/>
        </w:trPr>
        <w:tc>
          <w:tcPr>
            <w:tcW w:w="1611" w:type="dxa"/>
            <w:vAlign w:val="center"/>
          </w:tcPr>
          <w:p w14:paraId="05753E6F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7DE8D102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A72BC4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46E9BA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22815126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612EAB5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EC2FBAB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93DA7C4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1F35C6" w14:textId="77777777" w:rsidR="00D0392C" w:rsidRPr="0052608B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465EB529" w14:textId="77777777" w:rsidR="00D0392C" w:rsidRPr="0052608B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3A58C3A1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metod prowadzenia zajęć</w:t>
      </w:r>
    </w:p>
    <w:p w14:paraId="7A55DA3E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0392C" w:rsidRPr="0052608B" w14:paraId="532824E4" w14:textId="77777777" w:rsidTr="006D5574">
        <w:trPr>
          <w:trHeight w:val="1028"/>
        </w:trPr>
        <w:tc>
          <w:tcPr>
            <w:tcW w:w="9622" w:type="dxa"/>
          </w:tcPr>
          <w:p w14:paraId="7DE8D2C7" w14:textId="1FFFAD49" w:rsidR="00D50C07" w:rsidRDefault="00D50C07" w:rsidP="00D50C0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wykład konwersatoryjny</w:t>
            </w:r>
          </w:p>
          <w:p w14:paraId="2EA78A42" w14:textId="6437C4CA" w:rsidR="00413D77" w:rsidRPr="00E5781C" w:rsidRDefault="00413D77" w:rsidP="00D50C0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analiza studium przypadku</w:t>
            </w:r>
          </w:p>
          <w:p w14:paraId="67EB0E7B" w14:textId="77777777" w:rsidR="00D50C07" w:rsidRPr="00E5781C" w:rsidRDefault="00D50C07" w:rsidP="00D50C07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E5781C">
              <w:rPr>
                <w:rFonts w:ascii="Arial" w:hAnsi="Arial" w:cs="Arial"/>
                <w:sz w:val="22"/>
                <w:szCs w:val="22"/>
              </w:rPr>
              <w:t>- prezentacja multimedialna</w:t>
            </w:r>
          </w:p>
          <w:p w14:paraId="4AA265CC" w14:textId="3F977DFE" w:rsidR="00D0392C" w:rsidRPr="0052608B" w:rsidRDefault="00D50C07" w:rsidP="00D50C07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781C">
              <w:rPr>
                <w:rFonts w:ascii="Arial" w:hAnsi="Arial" w:cs="Arial"/>
                <w:sz w:val="22"/>
                <w:szCs w:val="22"/>
              </w:rPr>
              <w:t>- dyskusja</w:t>
            </w:r>
          </w:p>
        </w:tc>
      </w:tr>
    </w:tbl>
    <w:p w14:paraId="461C1A3E" w14:textId="77777777" w:rsidR="00D0392C" w:rsidRPr="0052608B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3F278714" w14:textId="77777777" w:rsidR="00D0392C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6A75D9D6" w14:textId="77777777" w:rsidR="00D0392C" w:rsidRPr="0052608B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Formy sprawdzania efektów uczenia się</w:t>
      </w:r>
    </w:p>
    <w:p w14:paraId="4632E333" w14:textId="77777777" w:rsidR="00D0392C" w:rsidRPr="0052608B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D0392C" w:rsidRPr="0052608B" w14:paraId="6969230B" w14:textId="77777777" w:rsidTr="00D50C0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2942EA0E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719DC5A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52608B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6272431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6A427D2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29869BA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C1CAE28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352071A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CE767BB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483515E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2CD55439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0F0CD6B7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A95F34F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5A40CD1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18C9626" w14:textId="77777777" w:rsidR="00D0392C" w:rsidRPr="0052608B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D0392C" w:rsidRPr="0052608B" w14:paraId="6000F02D" w14:textId="77777777" w:rsidTr="00D50C0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17244C7" w14:textId="39E0893F" w:rsidR="00D0392C" w:rsidRPr="0052608B" w:rsidRDefault="00D0392C" w:rsidP="00AF6E68">
            <w:pPr>
              <w:pStyle w:val="BalloonText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</w:t>
            </w:r>
            <w:r w:rsidR="008F7AED"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666" w:type="dxa"/>
            <w:shd w:val="clear" w:color="auto" w:fill="FFFFFF"/>
          </w:tcPr>
          <w:p w14:paraId="17C5295D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1D08891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13CEFF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AF8E431" w14:textId="7B139559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5712E6" w14:textId="7736F5AC" w:rsidR="00D0392C" w:rsidRPr="0052608B" w:rsidRDefault="009651D1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C7CFF5C" w14:textId="38E31D7C" w:rsidR="00D0392C" w:rsidRPr="0052608B" w:rsidRDefault="009651D1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25D4549" w14:textId="2D81A704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F37EBB0" w14:textId="2ECBDF70" w:rsidR="00D0392C" w:rsidRPr="0052608B" w:rsidRDefault="009651D1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F59CDFA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33FC038" w14:textId="563A2649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FBDFA5C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3A8957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EB3BA5A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2608B" w14:paraId="648B64FC" w14:textId="77777777" w:rsidTr="00D50C0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F0AD441" w14:textId="6C6C8BED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</w:t>
            </w:r>
            <w:r w:rsidR="008F7AED"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666" w:type="dxa"/>
            <w:shd w:val="clear" w:color="auto" w:fill="FFFFFF"/>
          </w:tcPr>
          <w:p w14:paraId="7D7D7649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12FC2F5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571556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DA400A" w14:textId="395576C9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D77129" w14:textId="3185FE3D" w:rsidR="00D0392C" w:rsidRPr="0052608B" w:rsidRDefault="009651D1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61D0E35" w14:textId="161C3A02" w:rsidR="00D0392C" w:rsidRPr="0052608B" w:rsidRDefault="009651D1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3B6D8B3" w14:textId="5C43BB9F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A435E0" w14:textId="7C4A2D5C" w:rsidR="00D0392C" w:rsidRPr="0052608B" w:rsidRDefault="009651D1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EB3ACF7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DFF4A5C" w14:textId="3CAAB4A8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5D481F8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8AB2B4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F6724B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2608B" w14:paraId="61C8465B" w14:textId="77777777" w:rsidTr="00D50C0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2AE0B29" w14:textId="266DC6A3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</w:t>
            </w:r>
            <w:r w:rsidR="008F7AE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14:paraId="79EF0825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1874FE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4D105C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797C54" w14:textId="1EBAD5D0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A3735E" w14:textId="035C4980" w:rsidR="00D0392C" w:rsidRPr="0052608B" w:rsidRDefault="009651D1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68D9040" w14:textId="556D2AB3" w:rsidR="00D0392C" w:rsidRPr="0052608B" w:rsidRDefault="009651D1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FE3BC72" w14:textId="23D923EB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C1290C" w14:textId="5A1806B3" w:rsidR="00D0392C" w:rsidRPr="0052608B" w:rsidRDefault="009651D1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3507DB5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1F38C7A" w14:textId="40A6C162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610AC0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E626EA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86FBD92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2608B" w14:paraId="58414763" w14:textId="77777777" w:rsidTr="00D50C0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B3FF35D" w14:textId="1B6B2738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</w:t>
            </w:r>
            <w:r w:rsidR="008F7AED"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666" w:type="dxa"/>
            <w:shd w:val="clear" w:color="auto" w:fill="FFFFFF"/>
          </w:tcPr>
          <w:p w14:paraId="3F681C9D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1E871C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31E901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3C4AF2B" w14:textId="00A94969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80DC5D" w14:textId="6C11A74D" w:rsidR="00D0392C" w:rsidRPr="0052608B" w:rsidRDefault="009651D1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992AA29" w14:textId="5F4A3020" w:rsidR="00D0392C" w:rsidRPr="0052608B" w:rsidRDefault="009651D1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A96C095" w14:textId="7E0BC031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466FE3B" w14:textId="53ABB74E" w:rsidR="00D0392C" w:rsidRPr="0052608B" w:rsidRDefault="009651D1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E33D8B3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60D3EDE" w14:textId="03865014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5319D98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B77ACFB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33EE13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2608B" w14:paraId="378C04D6" w14:textId="77777777" w:rsidTr="00D50C0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B5C7DCD" w14:textId="77777777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0652FD57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CD9A3E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2A319BC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1F19A4" w14:textId="7971E123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22761F8" w14:textId="125BD434" w:rsidR="00D0392C" w:rsidRPr="0052608B" w:rsidRDefault="009651D1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BE66C8A" w14:textId="78FCA223" w:rsidR="00D0392C" w:rsidRPr="0052608B" w:rsidRDefault="009651D1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1DED74F" w14:textId="11B23E46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F697D6" w14:textId="19FCAECA" w:rsidR="00D0392C" w:rsidRPr="0052608B" w:rsidRDefault="009651D1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B2BD80A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C0BECAB" w14:textId="3CDDCD99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8351D5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E73FEE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8C685A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52608B" w14:paraId="458097E2" w14:textId="77777777" w:rsidTr="00D50C0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1A24BCE" w14:textId="0EE8053A" w:rsidR="00D0392C" w:rsidRPr="0052608B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  <w:r w:rsidR="006D5574">
              <w:rPr>
                <w:rFonts w:ascii="Arial" w:hAnsi="Arial" w:cs="Arial"/>
                <w:sz w:val="22"/>
                <w:szCs w:val="22"/>
              </w:rPr>
              <w:t>0</w:t>
            </w:r>
            <w:r w:rsidR="008F7AE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14:paraId="1A42CAF2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7066BB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21CBFA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99B30EE" w14:textId="20D6EB10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B0DEA6" w14:textId="5C6E325F" w:rsidR="00D0392C" w:rsidRPr="0052608B" w:rsidRDefault="009651D1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95A4505" w14:textId="03CC1A36" w:rsidR="00D0392C" w:rsidRPr="0052608B" w:rsidRDefault="009651D1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716ABEE" w14:textId="43D65CC8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BCE9E82" w14:textId="1F8E89F1" w:rsidR="00D0392C" w:rsidRPr="0052608B" w:rsidRDefault="009651D1" w:rsidP="00AF6E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0A39AEC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F7B2455" w14:textId="52094B98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22D8722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A5C3F2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5AF548" w14:textId="77777777" w:rsidR="00D0392C" w:rsidRPr="0052608B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5FBED9E" w14:textId="77777777" w:rsidR="00D0392C" w:rsidRPr="0052608B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6CD7A063" w14:textId="77777777" w:rsidR="00D0392C" w:rsidRPr="0052608B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2730D593" w14:textId="77777777" w:rsidR="00D0392C" w:rsidRPr="0052608B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0392C" w:rsidRPr="0052608B" w14:paraId="50EDBE83" w14:textId="77777777" w:rsidTr="00AF6E68">
        <w:tc>
          <w:tcPr>
            <w:tcW w:w="1941" w:type="dxa"/>
            <w:shd w:val="clear" w:color="auto" w:fill="DBE5F1"/>
            <w:vAlign w:val="center"/>
          </w:tcPr>
          <w:p w14:paraId="177E398D" w14:textId="77777777" w:rsidR="00D0392C" w:rsidRPr="0052608B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71EA9F4A" w14:textId="28C1FE0F" w:rsidR="00D0392C" w:rsidRPr="0052608B" w:rsidRDefault="00413D77" w:rsidP="008011D5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Zaliczenie na podstawie aktywnego </w:t>
            </w:r>
            <w:r w:rsidR="008011D5">
              <w:rPr>
                <w:rFonts w:ascii="Arial" w:hAnsi="Arial" w:cs="Arial"/>
                <w:sz w:val="22"/>
                <w:szCs w:val="22"/>
              </w:rPr>
              <w:t>udziału w zajęciach oraz pracy pisemnej zawierającej analizę przypadku w oparciu o poznane na zajęciach narzędzia</w:t>
            </w:r>
            <w:r w:rsidR="000A7B38">
              <w:rPr>
                <w:rFonts w:ascii="Arial" w:hAnsi="Arial" w:cs="Arial"/>
                <w:sz w:val="22"/>
                <w:szCs w:val="22"/>
              </w:rPr>
              <w:t>.</w:t>
            </w:r>
            <w:r w:rsidR="008011D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4BB27F55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19CBAE42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0392C" w:rsidRPr="0052608B" w14:paraId="043F3E77" w14:textId="77777777" w:rsidTr="008D5897">
        <w:trPr>
          <w:trHeight w:val="644"/>
        </w:trPr>
        <w:tc>
          <w:tcPr>
            <w:tcW w:w="1941" w:type="dxa"/>
            <w:shd w:val="clear" w:color="auto" w:fill="DBE5F1"/>
            <w:vAlign w:val="center"/>
          </w:tcPr>
          <w:p w14:paraId="35E8CD4E" w14:textId="77777777" w:rsidR="00D0392C" w:rsidRPr="0052608B" w:rsidRDefault="00D0392C" w:rsidP="00AF6E68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3A4BAD2C" w14:textId="06C6A0E1" w:rsidR="00D0392C" w:rsidRPr="0052608B" w:rsidRDefault="00D0392C" w:rsidP="006D5574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4C07AB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44CED395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4D97D844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Treści merytoryczne (wykaz tematów)</w:t>
      </w:r>
    </w:p>
    <w:p w14:paraId="55507A13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50C07" w:rsidRPr="0052608B" w14:paraId="320BED5E" w14:textId="77777777" w:rsidTr="00AF6E68">
        <w:trPr>
          <w:trHeight w:val="1136"/>
        </w:trPr>
        <w:tc>
          <w:tcPr>
            <w:tcW w:w="9622" w:type="dxa"/>
          </w:tcPr>
          <w:p w14:paraId="184AF4D4" w14:textId="77777777" w:rsidR="004860BF" w:rsidRDefault="00577154" w:rsidP="00E66BE8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Modele opisu sytuacji komunikacyjnej w socjolingwistyce i psycholingwistyce.</w:t>
            </w:r>
          </w:p>
          <w:p w14:paraId="32A36AEA" w14:textId="5626A4A5" w:rsidR="00577154" w:rsidRDefault="00577154" w:rsidP="00E66BE8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Kluczowe teorie i modele prowadzenia rozmowy.</w:t>
            </w:r>
          </w:p>
          <w:p w14:paraId="1534B8A9" w14:textId="1A5CFABE" w:rsidR="00577154" w:rsidRDefault="000A7B38" w:rsidP="00E66BE8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 empatii w rozmowie</w:t>
            </w:r>
            <w:r w:rsidR="009651D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77154">
              <w:rPr>
                <w:rFonts w:ascii="Arial" w:hAnsi="Arial" w:cs="Arial"/>
                <w:sz w:val="22"/>
                <w:szCs w:val="22"/>
              </w:rPr>
              <w:t>– techniki aktywnego sł</w:t>
            </w:r>
            <w:r>
              <w:rPr>
                <w:rFonts w:ascii="Arial" w:hAnsi="Arial" w:cs="Arial"/>
                <w:sz w:val="22"/>
                <w:szCs w:val="22"/>
              </w:rPr>
              <w:t>uchania</w:t>
            </w:r>
            <w:r w:rsidR="00577154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05172ED" w14:textId="2E6E25E5" w:rsidR="000A7B38" w:rsidRDefault="000A7B38" w:rsidP="00E66BE8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Strategie zadawania pytań.</w:t>
            </w:r>
          </w:p>
          <w:p w14:paraId="0DBD91A4" w14:textId="378AE268" w:rsidR="000A7B38" w:rsidRDefault="000A7B38" w:rsidP="00E66BE8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Asertywność – między uporem a uległością.</w:t>
            </w:r>
          </w:p>
          <w:p w14:paraId="76089581" w14:textId="4AD9F430" w:rsidR="00577154" w:rsidRDefault="000A7B38" w:rsidP="00E66BE8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Analiza komunikacji niewerbalnej.</w:t>
            </w:r>
          </w:p>
          <w:p w14:paraId="7837CF05" w14:textId="769E2C50" w:rsidR="000A7B38" w:rsidRDefault="000A7B38" w:rsidP="00E66BE8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Kulturowe uwarunkowania procesu komunikacji.</w:t>
            </w:r>
          </w:p>
          <w:p w14:paraId="0B680EC9" w14:textId="19E5E76F" w:rsidR="000A7B38" w:rsidRPr="00413D77" w:rsidRDefault="000A7B38" w:rsidP="00E66BE8">
            <w:pPr>
              <w:pStyle w:val="Akapitzlist"/>
              <w:widowControl/>
              <w:numPr>
                <w:ilvl w:val="0"/>
                <w:numId w:val="13"/>
              </w:numPr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Symulacje i praktyka – przygotowanie studium przypadku.</w:t>
            </w:r>
          </w:p>
        </w:tc>
      </w:tr>
    </w:tbl>
    <w:p w14:paraId="5D75BE7B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p w14:paraId="472458D3" w14:textId="62D1713F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podstawowej</w:t>
      </w:r>
    </w:p>
    <w:p w14:paraId="58707D3A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0392C" w:rsidRPr="00B43680" w14:paraId="67EE3737" w14:textId="77777777" w:rsidTr="00AF6E68">
        <w:trPr>
          <w:trHeight w:val="1098"/>
        </w:trPr>
        <w:tc>
          <w:tcPr>
            <w:tcW w:w="9622" w:type="dxa"/>
          </w:tcPr>
          <w:p w14:paraId="6C04DAA9" w14:textId="6472E026" w:rsidR="002B7D49" w:rsidRDefault="002B7D49" w:rsidP="00E66BE8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M. Kita, Porozmawiajmy o rozmowie, Katowice 2003.</w:t>
            </w:r>
          </w:p>
          <w:p w14:paraId="260DF72F" w14:textId="2323ED69" w:rsidR="002B7D49" w:rsidRDefault="002B7D49" w:rsidP="00E66BE8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F. Schultz von Thun, Sztuka rozmawiania, t. 1, Kraków 2001.</w:t>
            </w:r>
          </w:p>
          <w:p w14:paraId="3D89E6E2" w14:textId="58DE8799" w:rsidR="006D16B7" w:rsidRDefault="00F71511" w:rsidP="00E66BE8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A. Załazińska, Niewerbalna struktura dialogu, Kraków 2006.</w:t>
            </w:r>
          </w:p>
          <w:p w14:paraId="3C347C2C" w14:textId="77777777" w:rsidR="00F71511" w:rsidRDefault="00F71511" w:rsidP="002B7D49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M. Marcjanik, Grzeczność nasza i obca, Warszawa 2005.</w:t>
            </w:r>
          </w:p>
          <w:p w14:paraId="6E810D75" w14:textId="1491051C" w:rsidR="002B7D49" w:rsidRPr="002B7D49" w:rsidRDefault="002B7D49" w:rsidP="002B7D49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M. Szpunar, Rozmawianie bez rozmowy. O kryzysie komunikacji międzyludzkiej, [w:] Ethos 32 (2020)</w:t>
            </w:r>
            <w:r w:rsidR="00AB6457">
              <w:rPr>
                <w:rFonts w:ascii="Arial" w:hAnsi="Arial" w:cs="Arial"/>
                <w:sz w:val="22"/>
                <w:szCs w:val="16"/>
              </w:rPr>
              <w:t xml:space="preserve">, nr </w:t>
            </w:r>
            <w:r>
              <w:rPr>
                <w:rFonts w:ascii="Arial" w:hAnsi="Arial" w:cs="Arial"/>
                <w:sz w:val="22"/>
                <w:szCs w:val="16"/>
              </w:rPr>
              <w:t>1(129), s. 257-271.</w:t>
            </w:r>
          </w:p>
        </w:tc>
      </w:tr>
    </w:tbl>
    <w:p w14:paraId="49258CF0" w14:textId="37F2F627" w:rsidR="008D5897" w:rsidRDefault="008D5897" w:rsidP="00D0392C">
      <w:pPr>
        <w:rPr>
          <w:rFonts w:ascii="Arial" w:hAnsi="Arial" w:cs="Arial"/>
          <w:sz w:val="22"/>
          <w:szCs w:val="22"/>
        </w:rPr>
      </w:pPr>
    </w:p>
    <w:p w14:paraId="16F4BC2B" w14:textId="727AA15F" w:rsidR="00D0392C" w:rsidRPr="00B43680" w:rsidRDefault="00D0392C" w:rsidP="00D0392C">
      <w:pPr>
        <w:rPr>
          <w:rFonts w:ascii="Arial" w:hAnsi="Arial" w:cs="Arial"/>
          <w:sz w:val="22"/>
          <w:szCs w:val="22"/>
        </w:rPr>
      </w:pPr>
      <w:r w:rsidRPr="00B43680">
        <w:rPr>
          <w:rFonts w:ascii="Arial" w:hAnsi="Arial" w:cs="Arial"/>
          <w:sz w:val="22"/>
          <w:szCs w:val="22"/>
        </w:rPr>
        <w:t>Wykaz literatury uzupełniającej</w:t>
      </w:r>
    </w:p>
    <w:p w14:paraId="45E379A3" w14:textId="77777777" w:rsidR="00D0392C" w:rsidRPr="00B43680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0392C" w:rsidRPr="00B43680" w14:paraId="19E9F60A" w14:textId="77777777" w:rsidTr="00AF6E68">
        <w:trPr>
          <w:trHeight w:val="1112"/>
        </w:trPr>
        <w:tc>
          <w:tcPr>
            <w:tcW w:w="9622" w:type="dxa"/>
          </w:tcPr>
          <w:p w14:paraId="7DF616CE" w14:textId="77777777" w:rsidR="006D16B7" w:rsidRDefault="002B7D49" w:rsidP="00E374E0">
            <w:pPr>
              <w:widowControl/>
              <w:numPr>
                <w:ilvl w:val="0"/>
                <w:numId w:val="12"/>
              </w:numPr>
              <w:suppressAutoHyphens w:val="0"/>
              <w:autoSpaceDE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G. Osika, Milczenie jako praktyka tożsamościowa [w:] Ethos 29</w:t>
            </w:r>
            <w:r w:rsidR="00AB6457">
              <w:rPr>
                <w:rFonts w:ascii="Arial" w:hAnsi="Arial" w:cs="Arial"/>
                <w:sz w:val="22"/>
                <w:szCs w:val="22"/>
              </w:rPr>
              <w:t xml:space="preserve"> (2016)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AB6457">
              <w:rPr>
                <w:rFonts w:ascii="Arial" w:hAnsi="Arial" w:cs="Arial"/>
                <w:sz w:val="22"/>
                <w:szCs w:val="22"/>
              </w:rPr>
              <w:t>nr 1(113), s. 36-46.</w:t>
            </w:r>
          </w:p>
          <w:p w14:paraId="550F2B7D" w14:textId="77777777" w:rsidR="00AB6457" w:rsidRDefault="00AB6457" w:rsidP="00E374E0">
            <w:pPr>
              <w:widowControl/>
              <w:numPr>
                <w:ilvl w:val="0"/>
                <w:numId w:val="12"/>
              </w:numPr>
              <w:suppressAutoHyphens w:val="0"/>
              <w:autoSpaceDE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M. Rzeszutko – Iwan, W stronę dialogu. O modelach, wymiarach i strategiach komunikacyjnych [w:] Poznańskie spotkania językoznawcze, nr. 32 (2016), s. 31-42.</w:t>
            </w:r>
          </w:p>
          <w:p w14:paraId="42BE4F03" w14:textId="334FE16F" w:rsidR="00AB6457" w:rsidRPr="00E374E0" w:rsidRDefault="00AB6457" w:rsidP="00E374E0">
            <w:pPr>
              <w:widowControl/>
              <w:numPr>
                <w:ilvl w:val="0"/>
                <w:numId w:val="12"/>
              </w:numPr>
              <w:suppressAutoHyphens w:val="0"/>
              <w:autoSpaceDE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M. Głowik, Komunikacja niewerbalna w kontaktach interpersonalnych, Warszawa 2004.</w:t>
            </w:r>
          </w:p>
        </w:tc>
      </w:tr>
    </w:tbl>
    <w:p w14:paraId="0D81D07D" w14:textId="192297CE" w:rsidR="00D0392C" w:rsidRPr="0052608B" w:rsidRDefault="00D0392C" w:rsidP="00D0392C">
      <w:pPr>
        <w:pStyle w:val="BalloonText1"/>
        <w:rPr>
          <w:rFonts w:ascii="Arial" w:hAnsi="Arial" w:cs="Arial"/>
          <w:sz w:val="22"/>
          <w:szCs w:val="22"/>
        </w:rPr>
      </w:pPr>
    </w:p>
    <w:p w14:paraId="4827F54B" w14:textId="77777777" w:rsidR="00D0392C" w:rsidRPr="0052608B" w:rsidRDefault="00D0392C" w:rsidP="00D0392C">
      <w:pPr>
        <w:pStyle w:val="BalloonText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3FFA2CB1" w14:textId="77777777" w:rsidR="00D0392C" w:rsidRPr="0052608B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D0392C" w:rsidRPr="0052608B" w14:paraId="37BA2D22" w14:textId="77777777" w:rsidTr="00AF6E68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7B915219" w14:textId="190610A9" w:rsidR="00D0392C" w:rsidRPr="0052608B" w:rsidRDefault="00D0392C" w:rsidP="00AF6E6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11077415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65FD0BCA" w14:textId="45860CF1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D0392C" w:rsidRPr="0052608B" w14:paraId="641754A9" w14:textId="77777777" w:rsidTr="00AF6E68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7C6248A4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189ACDE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79B9B310" w14:textId="20B58FD3" w:rsidR="00D0392C" w:rsidRPr="0052608B" w:rsidRDefault="004860BF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16</w:t>
            </w:r>
          </w:p>
        </w:tc>
      </w:tr>
      <w:tr w:rsidR="00D0392C" w:rsidRPr="0052608B" w14:paraId="633DE02F" w14:textId="77777777" w:rsidTr="00AF6E68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6E17CE4E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22526A4B" w14:textId="77777777" w:rsidR="00D0392C" w:rsidRPr="0052608B" w:rsidRDefault="00D0392C" w:rsidP="00AF6E68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4EC47EB6" w14:textId="284C8E26" w:rsidR="00D0392C" w:rsidRPr="0052608B" w:rsidRDefault="004860BF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</w:tr>
      <w:tr w:rsidR="00D0392C" w:rsidRPr="0052608B" w14:paraId="4021D74E" w14:textId="77777777" w:rsidTr="00AF6E68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57CE63A2" w14:textId="77777777" w:rsidR="00D0392C" w:rsidRPr="0052608B" w:rsidRDefault="00D0392C" w:rsidP="00AF6E6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23D121A8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290501C6" w14:textId="68875178" w:rsidR="00D0392C" w:rsidRPr="0052608B" w:rsidRDefault="004860BF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16</w:t>
            </w:r>
          </w:p>
        </w:tc>
      </w:tr>
      <w:tr w:rsidR="00D0392C" w:rsidRPr="0052608B" w14:paraId="5B3AFD12" w14:textId="77777777" w:rsidTr="00AF6E68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6D4DA506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6C0C147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3BC3A26D" w14:textId="38F6848A" w:rsidR="00D0392C" w:rsidRPr="0052608B" w:rsidRDefault="004860BF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10</w:t>
            </w:r>
          </w:p>
        </w:tc>
      </w:tr>
      <w:tr w:rsidR="00D0392C" w:rsidRPr="0052608B" w14:paraId="7CA84EC0" w14:textId="77777777" w:rsidTr="00AF6E68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010B94B4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45465DA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24D43956" w14:textId="6640805A" w:rsidR="00D0392C" w:rsidRPr="0052608B" w:rsidRDefault="0072161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D0392C" w:rsidRPr="0052608B" w14:paraId="610CD958" w14:textId="77777777" w:rsidTr="00AF6E68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5FE20E47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7E4A9906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0EDD7637" w14:textId="3FA7CC46" w:rsidR="00D0392C" w:rsidRPr="0052608B" w:rsidRDefault="004860BF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D0392C" w:rsidRPr="0052608B" w14:paraId="6A490BA6" w14:textId="77777777" w:rsidTr="00AF6E68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4FAFC1B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6BA66A4D" w14:textId="6E4969EF" w:rsidR="00D0392C" w:rsidRPr="0052608B" w:rsidRDefault="009651D1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48</w:t>
            </w:r>
          </w:p>
        </w:tc>
      </w:tr>
      <w:tr w:rsidR="00D0392C" w:rsidRPr="0052608B" w14:paraId="091E6F10" w14:textId="77777777" w:rsidTr="00AF6E68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0F50CCEE" w14:textId="77777777" w:rsidR="00D0392C" w:rsidRPr="0052608B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29D26FF9" w14:textId="7E077A3F" w:rsidR="00D0392C" w:rsidRPr="0052608B" w:rsidRDefault="00400A57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  <w:bookmarkEnd w:id="0"/>
    </w:tbl>
    <w:p w14:paraId="66E7BA4F" w14:textId="26FFA81D" w:rsidR="00C92C7B" w:rsidRDefault="00C92C7B"/>
    <w:sectPr w:rsidR="00C92C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4A8F8" w14:textId="77777777" w:rsidR="00D25E4F" w:rsidRDefault="00D25E4F">
      <w:r>
        <w:separator/>
      </w:r>
    </w:p>
  </w:endnote>
  <w:endnote w:type="continuationSeparator" w:id="0">
    <w:p w14:paraId="318D4013" w14:textId="77777777" w:rsidR="00D25E4F" w:rsidRDefault="00D25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CB786" w14:textId="77777777" w:rsidR="00C92C7B" w:rsidRDefault="00C92C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F668A" w14:textId="221C18EA" w:rsidR="00C92C7B" w:rsidRDefault="00050EC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171ACB">
      <w:rPr>
        <w:noProof/>
      </w:rPr>
      <w:t>2</w:t>
    </w:r>
    <w:r>
      <w:fldChar w:fldCharType="end"/>
    </w:r>
  </w:p>
  <w:p w14:paraId="619DA09C" w14:textId="77777777" w:rsidR="00C92C7B" w:rsidRDefault="00C92C7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D443F" w14:textId="77777777" w:rsidR="00C92C7B" w:rsidRDefault="00C92C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3614A" w14:textId="77777777" w:rsidR="00D25E4F" w:rsidRDefault="00D25E4F">
      <w:r>
        <w:separator/>
      </w:r>
    </w:p>
  </w:footnote>
  <w:footnote w:type="continuationSeparator" w:id="0">
    <w:p w14:paraId="77912202" w14:textId="77777777" w:rsidR="00D25E4F" w:rsidRDefault="00D25E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77252" w14:textId="77777777" w:rsidR="00C92C7B" w:rsidRDefault="00C92C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53581" w14:textId="77777777" w:rsidR="00C92C7B" w:rsidRDefault="00C92C7B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DDEDA" w14:textId="77777777" w:rsidR="00C92C7B" w:rsidRDefault="00C92C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6B574AC"/>
    <w:multiLevelType w:val="hybridMultilevel"/>
    <w:tmpl w:val="70D875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96EBA"/>
    <w:multiLevelType w:val="hybridMultilevel"/>
    <w:tmpl w:val="635674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95921"/>
    <w:multiLevelType w:val="hybridMultilevel"/>
    <w:tmpl w:val="6FBCEC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9E6BFF"/>
    <w:multiLevelType w:val="hybridMultilevel"/>
    <w:tmpl w:val="126E6E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BA3D66"/>
    <w:multiLevelType w:val="hybridMultilevel"/>
    <w:tmpl w:val="FA22AB1C"/>
    <w:lvl w:ilvl="0" w:tplc="BF38680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BA7261"/>
    <w:multiLevelType w:val="hybridMultilevel"/>
    <w:tmpl w:val="22DEEEEA"/>
    <w:lvl w:ilvl="0" w:tplc="40F0814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0B0885"/>
    <w:multiLevelType w:val="hybridMultilevel"/>
    <w:tmpl w:val="6FBCE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7372BB"/>
    <w:multiLevelType w:val="hybridMultilevel"/>
    <w:tmpl w:val="9D7E78BE"/>
    <w:lvl w:ilvl="0" w:tplc="1018B9C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060547"/>
    <w:multiLevelType w:val="hybridMultilevel"/>
    <w:tmpl w:val="E7044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07195C"/>
    <w:multiLevelType w:val="hybridMultilevel"/>
    <w:tmpl w:val="2BF019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62394A"/>
    <w:multiLevelType w:val="hybridMultilevel"/>
    <w:tmpl w:val="2F3A260A"/>
    <w:lvl w:ilvl="0" w:tplc="BEFC47D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16EA719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i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C850B2"/>
    <w:multiLevelType w:val="hybridMultilevel"/>
    <w:tmpl w:val="42CE5E60"/>
    <w:lvl w:ilvl="0" w:tplc="10E8D20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664164539">
    <w:abstractNumId w:val="7"/>
  </w:num>
  <w:num w:numId="2" w16cid:durableId="5091498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7661273">
    <w:abstractNumId w:val="5"/>
  </w:num>
  <w:num w:numId="4" w16cid:durableId="14665052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3986254">
    <w:abstractNumId w:val="6"/>
  </w:num>
  <w:num w:numId="6" w16cid:durableId="2021620963">
    <w:abstractNumId w:val="2"/>
  </w:num>
  <w:num w:numId="7" w16cid:durableId="1683774490">
    <w:abstractNumId w:val="3"/>
  </w:num>
  <w:num w:numId="8" w16cid:durableId="2037997678">
    <w:abstractNumId w:val="1"/>
  </w:num>
  <w:num w:numId="9" w16cid:durableId="37096543">
    <w:abstractNumId w:val="9"/>
  </w:num>
  <w:num w:numId="10" w16cid:durableId="399334352">
    <w:abstractNumId w:val="0"/>
  </w:num>
  <w:num w:numId="11" w16cid:durableId="713382964">
    <w:abstractNumId w:val="8"/>
  </w:num>
  <w:num w:numId="12" w16cid:durableId="43647231">
    <w:abstractNumId w:val="11"/>
  </w:num>
  <w:num w:numId="13" w16cid:durableId="1527208292">
    <w:abstractNumId w:val="10"/>
  </w:num>
  <w:num w:numId="14" w16cid:durableId="12355534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92C"/>
    <w:rsid w:val="000026BD"/>
    <w:rsid w:val="00050ECB"/>
    <w:rsid w:val="000A7B38"/>
    <w:rsid w:val="000E060D"/>
    <w:rsid w:val="00171ACB"/>
    <w:rsid w:val="001C48FB"/>
    <w:rsid w:val="00251989"/>
    <w:rsid w:val="00274BF4"/>
    <w:rsid w:val="002B600A"/>
    <w:rsid w:val="002B7D49"/>
    <w:rsid w:val="002E210C"/>
    <w:rsid w:val="00332D76"/>
    <w:rsid w:val="003B1922"/>
    <w:rsid w:val="003B5CF9"/>
    <w:rsid w:val="00400A57"/>
    <w:rsid w:val="00413D77"/>
    <w:rsid w:val="00431501"/>
    <w:rsid w:val="004860BF"/>
    <w:rsid w:val="004A79DA"/>
    <w:rsid w:val="00501681"/>
    <w:rsid w:val="005520D7"/>
    <w:rsid w:val="00577154"/>
    <w:rsid w:val="005E44AA"/>
    <w:rsid w:val="00613160"/>
    <w:rsid w:val="006455C5"/>
    <w:rsid w:val="006C550E"/>
    <w:rsid w:val="006D16B7"/>
    <w:rsid w:val="006D5574"/>
    <w:rsid w:val="00702BAA"/>
    <w:rsid w:val="00712205"/>
    <w:rsid w:val="0072161C"/>
    <w:rsid w:val="00735206"/>
    <w:rsid w:val="0074178A"/>
    <w:rsid w:val="007A6515"/>
    <w:rsid w:val="007C4A25"/>
    <w:rsid w:val="007F7DA0"/>
    <w:rsid w:val="008011D5"/>
    <w:rsid w:val="00835C4F"/>
    <w:rsid w:val="008778D2"/>
    <w:rsid w:val="00895612"/>
    <w:rsid w:val="008D5897"/>
    <w:rsid w:val="008F7AED"/>
    <w:rsid w:val="00906C34"/>
    <w:rsid w:val="00911665"/>
    <w:rsid w:val="00957964"/>
    <w:rsid w:val="009651D1"/>
    <w:rsid w:val="00A33760"/>
    <w:rsid w:val="00A41A50"/>
    <w:rsid w:val="00AB6457"/>
    <w:rsid w:val="00AC5613"/>
    <w:rsid w:val="00B43680"/>
    <w:rsid w:val="00B62A68"/>
    <w:rsid w:val="00BE6E11"/>
    <w:rsid w:val="00C92C7B"/>
    <w:rsid w:val="00CB772C"/>
    <w:rsid w:val="00CF3357"/>
    <w:rsid w:val="00D0392C"/>
    <w:rsid w:val="00D25E4F"/>
    <w:rsid w:val="00D30822"/>
    <w:rsid w:val="00D50C07"/>
    <w:rsid w:val="00D848FB"/>
    <w:rsid w:val="00D93672"/>
    <w:rsid w:val="00DA18A4"/>
    <w:rsid w:val="00DC62D8"/>
    <w:rsid w:val="00DE5032"/>
    <w:rsid w:val="00E26976"/>
    <w:rsid w:val="00E30B05"/>
    <w:rsid w:val="00E374E0"/>
    <w:rsid w:val="00E66BE8"/>
    <w:rsid w:val="00ED0364"/>
    <w:rsid w:val="00F168EC"/>
    <w:rsid w:val="00F1782D"/>
    <w:rsid w:val="00F57F17"/>
    <w:rsid w:val="00F71511"/>
    <w:rsid w:val="00FB6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8187F"/>
  <w15:chartTrackingRefBased/>
  <w15:docId w15:val="{74EB4C26-BDBA-4387-B2F9-399C35145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392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0392C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0C0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5613"/>
    <w:pPr>
      <w:widowControl/>
      <w:suppressAutoHyphens w:val="0"/>
      <w:autoSpaceDE/>
    </w:pPr>
    <w:rPr>
      <w:rFonts w:eastAsiaTheme="minorHAnsi" w:cstheme="minorBidi"/>
      <w:sz w:val="20"/>
      <w:szCs w:val="20"/>
      <w:lang w:val="en-US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5613"/>
    <w:rPr>
      <w:rFonts w:ascii="Times New Roman" w:hAnsi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D0392C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D0392C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D0392C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D0392C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D0392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D0392C"/>
    <w:pPr>
      <w:suppressLineNumbers/>
    </w:pPr>
  </w:style>
  <w:style w:type="paragraph" w:customStyle="1" w:styleId="BalloonText1">
    <w:name w:val="Balloon Text1"/>
    <w:basedOn w:val="Normalny"/>
    <w:rsid w:val="00D0392C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0392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0392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D0392C"/>
    <w:pPr>
      <w:widowControl/>
      <w:suppressAutoHyphens w:val="0"/>
      <w:autoSpaceDE/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D0392C"/>
  </w:style>
  <w:style w:type="character" w:customStyle="1" w:styleId="eop">
    <w:name w:val="eop"/>
    <w:basedOn w:val="Domylnaczcionkaakapitu"/>
    <w:rsid w:val="00D0392C"/>
  </w:style>
  <w:style w:type="paragraph" w:styleId="NormalnyWeb">
    <w:name w:val="Normal (Web)"/>
    <w:basedOn w:val="Normalny"/>
    <w:uiPriority w:val="99"/>
    <w:semiHidden/>
    <w:unhideWhenUsed/>
    <w:rsid w:val="00712205"/>
  </w:style>
  <w:style w:type="character" w:styleId="Hipercze">
    <w:name w:val="Hyperlink"/>
    <w:basedOn w:val="Domylnaczcionkaakapitu"/>
    <w:uiPriority w:val="99"/>
    <w:unhideWhenUsed/>
    <w:rsid w:val="000026BD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D8"/>
    <w:pPr>
      <w:ind w:left="720"/>
      <w:contextualSpacing/>
    </w:p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0C0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8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704</Words>
  <Characters>4230</Characters>
  <Application>Microsoft Office Word</Application>
  <DocSecurity>0</DocSecurity>
  <Lines>35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Underwater Activist</dc:creator>
  <cp:keywords/>
  <dc:description/>
  <cp:lastModifiedBy>Marceli Olma</cp:lastModifiedBy>
  <cp:revision>8</cp:revision>
  <dcterms:created xsi:type="dcterms:W3CDTF">2025-11-13T16:32:00Z</dcterms:created>
  <dcterms:modified xsi:type="dcterms:W3CDTF">2026-02-22T12:56:00Z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09761822-a0a0-4c07-b7ad-1e59c18bf935</vt:lpwstr>
  </property>
</Properties>
</file>